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AA671" w14:textId="77777777" w:rsidR="008B770B" w:rsidRDefault="00000000">
      <w:pPr>
        <w:spacing w:after="17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II</w:t>
      </w:r>
    </w:p>
    <w:p w14:paraId="7D300162" w14:textId="77777777" w:rsidR="008B770B" w:rsidRDefault="00000000">
      <w:pPr>
        <w:spacing w:after="17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MODELO DE PROPOSTAS DE PREÇOS</w:t>
      </w:r>
    </w:p>
    <w:p w14:paraId="35B1FF9E" w14:textId="77777777" w:rsidR="008B770B" w:rsidRDefault="008B770B">
      <w:pPr>
        <w:spacing w:after="17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8A82359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RAZÃO SOCIAL:</w:t>
      </w:r>
    </w:p>
    <w:p w14:paraId="3560C3BB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CNPJ:</w:t>
      </w:r>
    </w:p>
    <w:p w14:paraId="5C41B1D3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ENDEREÇO:</w:t>
      </w:r>
    </w:p>
    <w:p w14:paraId="5F4FE423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e TELEFONE:</w:t>
      </w:r>
    </w:p>
    <w:p w14:paraId="16EFEF8E" w14:textId="77777777" w:rsidR="008B770B" w:rsidRDefault="008B770B">
      <w:pPr>
        <w:rPr>
          <w:rFonts w:ascii="Arial" w:eastAsia="Arial" w:hAnsi="Arial" w:cs="Arial"/>
          <w:color w:val="000000"/>
        </w:rPr>
      </w:pPr>
    </w:p>
    <w:p w14:paraId="0DC5D017" w14:textId="77777777" w:rsidR="008B770B" w:rsidRDefault="008B770B">
      <w:pPr>
        <w:rPr>
          <w:rFonts w:ascii="Arial" w:eastAsia="Arial" w:hAnsi="Arial" w:cs="Arial"/>
          <w:color w:val="000000"/>
        </w:rPr>
      </w:pPr>
    </w:p>
    <w:tbl>
      <w:tblPr>
        <w:tblStyle w:val="af0"/>
        <w:tblW w:w="9632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659"/>
        <w:gridCol w:w="1244"/>
      </w:tblGrid>
      <w:tr w:rsidR="008B770B" w14:paraId="71B0B0B8" w14:textId="7777777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CCA9FD" w14:textId="77777777" w:rsidR="008B77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A2527C" w14:textId="77777777" w:rsidR="008B77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33764" w14:textId="77777777" w:rsidR="008B77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8B770B" w14:paraId="10F182EC" w14:textId="7777777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884B" w14:textId="77777777" w:rsidR="008B77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6C0F" w14:textId="77777777" w:rsidR="008B77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Contratação de empresa especializada para prestação dos serviços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facilities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compreendendo as seguintes atividades: limpeza e conservação, jardinagem, copeiragem,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garçonaria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carregadores, recepcionista e assistente administrativo (secretária/o) caracterizados como </w:t>
            </w:r>
            <w:r>
              <w:rPr>
                <w:rFonts w:ascii="Arial" w:eastAsia="Arial" w:hAnsi="Arial" w:cs="Arial"/>
                <w:b/>
                <w:color w:val="000000"/>
              </w:rPr>
              <w:t>serviços comuns</w:t>
            </w:r>
            <w:r>
              <w:rPr>
                <w:rFonts w:ascii="Arial" w:eastAsia="Arial" w:hAnsi="Arial" w:cs="Arial"/>
                <w:color w:val="000000"/>
              </w:rPr>
              <w:t xml:space="preserve"> e de </w:t>
            </w:r>
            <w:r>
              <w:rPr>
                <w:rFonts w:ascii="Arial" w:eastAsia="Arial" w:hAnsi="Arial" w:cs="Arial"/>
                <w:b/>
                <w:color w:val="000000"/>
              </w:rPr>
              <w:t>natureza contínua</w:t>
            </w:r>
            <w:r>
              <w:rPr>
                <w:rFonts w:ascii="Arial" w:eastAsia="Arial" w:hAnsi="Arial" w:cs="Arial"/>
                <w:color w:val="000000"/>
              </w:rPr>
              <w:t>, para atenderem às necessidades deste Tribunal Regional do Trabalho 18ª Região, conforme especificações técnicas e condições constantes no Termo de Referência e anexos.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2184" w14:textId="77777777" w:rsidR="008B77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R$</w:t>
            </w:r>
          </w:p>
        </w:tc>
      </w:tr>
    </w:tbl>
    <w:p w14:paraId="1C385388" w14:textId="77777777" w:rsidR="008B770B" w:rsidRDefault="00000000">
      <w:pPr>
        <w:spacing w:before="113" w:after="1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*Conforme descrito na planilha de custo e formação de preços.</w:t>
      </w:r>
    </w:p>
    <w:p w14:paraId="37E939EF" w14:textId="77777777" w:rsidR="008B770B" w:rsidRDefault="00000000">
      <w:pPr>
        <w:spacing w:before="113" w:after="1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Obs.¹: A Licitante </w:t>
      </w:r>
      <w:r>
        <w:rPr>
          <w:rFonts w:ascii="Arial" w:eastAsia="Arial" w:hAnsi="Arial" w:cs="Arial"/>
          <w:color w:val="000000"/>
          <w:highlight w:val="white"/>
        </w:rPr>
        <w:t>atender as disposições previstas no item “</w:t>
      </w:r>
      <w:r>
        <w:rPr>
          <w:rFonts w:ascii="Arial" w:eastAsia="Arial" w:hAnsi="Arial" w:cs="Arial"/>
          <w:b/>
          <w:color w:val="000000"/>
          <w:highlight w:val="white"/>
        </w:rPr>
        <w:t>10. DA PROPOSTA DE PREÇOS”</w:t>
      </w:r>
      <w:r>
        <w:rPr>
          <w:rFonts w:ascii="Arial" w:eastAsia="Arial" w:hAnsi="Arial" w:cs="Arial"/>
          <w:color w:val="000000"/>
          <w:highlight w:val="white"/>
        </w:rPr>
        <w:t xml:space="preserve"> deste Termo. </w:t>
      </w:r>
    </w:p>
    <w:p w14:paraId="09606224" w14:textId="77777777" w:rsidR="008B770B" w:rsidRDefault="008B770B">
      <w:pPr>
        <w:spacing w:before="113" w:after="113"/>
        <w:jc w:val="both"/>
        <w:rPr>
          <w:rFonts w:ascii="Arial" w:eastAsia="Arial" w:hAnsi="Arial" w:cs="Arial"/>
          <w:color w:val="000000"/>
          <w:highlight w:val="white"/>
        </w:rPr>
      </w:pPr>
    </w:p>
    <w:p w14:paraId="51A1AA29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Validade da Proposta:</w:t>
      </w:r>
    </w:p>
    <w:p w14:paraId="4209D1BE" w14:textId="77777777" w:rsidR="008B770B" w:rsidRDefault="008B770B">
      <w:pPr>
        <w:rPr>
          <w:rFonts w:ascii="Arial" w:eastAsia="Arial" w:hAnsi="Arial" w:cs="Arial"/>
          <w:color w:val="000000"/>
        </w:rPr>
      </w:pPr>
    </w:p>
    <w:p w14:paraId="0DC0409D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Dados Bancários:</w:t>
      </w:r>
    </w:p>
    <w:p w14:paraId="237B91AA" w14:textId="77777777" w:rsidR="008B770B" w:rsidRDefault="008B770B">
      <w:pPr>
        <w:tabs>
          <w:tab w:val="left" w:pos="1701"/>
        </w:tabs>
        <w:spacing w:after="170"/>
        <w:ind w:left="567"/>
        <w:jc w:val="both"/>
        <w:rPr>
          <w:rFonts w:ascii="Arial" w:eastAsia="Arial" w:hAnsi="Arial" w:cs="Arial"/>
          <w:color w:val="000000"/>
        </w:rPr>
      </w:pPr>
    </w:p>
    <w:p w14:paraId="568FFD4D" w14:textId="77777777" w:rsidR="008B770B" w:rsidRDefault="00000000">
      <w:pPr>
        <w:tabs>
          <w:tab w:val="left" w:pos="1701"/>
        </w:tabs>
        <w:spacing w:after="170"/>
        <w:jc w:val="both"/>
      </w:pPr>
      <w:r>
        <w:rPr>
          <w:rFonts w:ascii="Arial" w:eastAsia="Arial" w:hAnsi="Arial" w:cs="Arial"/>
          <w:color w:val="000000"/>
          <w:highlight w:val="white"/>
        </w:rPr>
        <w:t>DECLARO estar ciente e concordar com os prazos e condições estabelecidos no Termo de Referência</w:t>
      </w:r>
      <w:r>
        <w:rPr>
          <w:rFonts w:ascii="Arial" w:eastAsia="Arial" w:hAnsi="Arial" w:cs="Arial"/>
          <w:color w:val="000000"/>
        </w:rPr>
        <w:t>.</w:t>
      </w:r>
    </w:p>
    <w:p w14:paraId="6CF544F1" w14:textId="77777777" w:rsidR="008B770B" w:rsidRDefault="008B770B">
      <w:pPr>
        <w:rPr>
          <w:rFonts w:ascii="Arial" w:eastAsia="Arial" w:hAnsi="Arial" w:cs="Arial"/>
          <w:color w:val="000000"/>
        </w:rPr>
      </w:pPr>
    </w:p>
    <w:p w14:paraId="1862C6D1" w14:textId="77777777" w:rsidR="008B770B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data:</w:t>
      </w:r>
    </w:p>
    <w:p w14:paraId="2071FDBE" w14:textId="77777777" w:rsidR="008B770B" w:rsidRDefault="008B770B">
      <w:pPr>
        <w:rPr>
          <w:rFonts w:ascii="Arial" w:eastAsia="Arial" w:hAnsi="Arial" w:cs="Arial"/>
          <w:color w:val="000000"/>
        </w:rPr>
      </w:pPr>
    </w:p>
    <w:p w14:paraId="5020363E" w14:textId="77777777" w:rsidR="008B770B" w:rsidRDefault="00000000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7B4E0ECA" w14:textId="4A8A01D4" w:rsidR="008B770B" w:rsidRDefault="00000000" w:rsidP="00F22D59">
      <w:pPr>
        <w:spacing w:before="57" w:after="5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Assinatura do Representante Legal da Empresa </w:t>
      </w:r>
    </w:p>
    <w:p w14:paraId="7C9A44CE" w14:textId="77777777" w:rsidR="008B770B" w:rsidRDefault="008B770B">
      <w:pPr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Arial" w:eastAsia="Arial" w:hAnsi="Arial" w:cs="Arial"/>
          <w:b/>
          <w:color w:val="000000"/>
        </w:rPr>
      </w:pPr>
    </w:p>
    <w:sectPr w:rsidR="008B770B">
      <w:headerReference w:type="default" r:id="rId7"/>
      <w:footerReference w:type="default" r:id="rId8"/>
      <w:pgSz w:w="11906" w:h="16838"/>
      <w:pgMar w:top="1110" w:right="1134" w:bottom="1568" w:left="1134" w:header="48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530E" w14:textId="77777777" w:rsidR="0010337A" w:rsidRDefault="0010337A">
      <w:r>
        <w:separator/>
      </w:r>
    </w:p>
  </w:endnote>
  <w:endnote w:type="continuationSeparator" w:id="0">
    <w:p w14:paraId="7930ABF2" w14:textId="77777777" w:rsidR="0010337A" w:rsidRDefault="0010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6BF4" w14:textId="77777777" w:rsidR="008B77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color w:val="010101"/>
        <w:sz w:val="18"/>
        <w:szCs w:val="18"/>
      </w:rPr>
      <w:t>PROAD nº 15.870/2024</w:t>
    </w:r>
    <w:r>
      <w:rPr>
        <w:rFonts w:ascii="Arial" w:eastAsia="Arial" w:hAnsi="Arial" w:cs="Arial"/>
        <w:color w:val="010101"/>
        <w:sz w:val="18"/>
        <w:szCs w:val="18"/>
      </w:rPr>
      <w:tab/>
    </w:r>
    <w:r>
      <w:rPr>
        <w:rFonts w:ascii="Arial" w:eastAsia="Arial" w:hAnsi="Arial" w:cs="Arial"/>
        <w:color w:val="010101"/>
        <w:sz w:val="18"/>
        <w:szCs w:val="18"/>
      </w:rPr>
      <w:tab/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22D59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8DAD" w14:textId="77777777" w:rsidR="0010337A" w:rsidRDefault="0010337A">
      <w:r>
        <w:separator/>
      </w:r>
    </w:p>
  </w:footnote>
  <w:footnote w:type="continuationSeparator" w:id="0">
    <w:p w14:paraId="5D0AAC17" w14:textId="77777777" w:rsidR="0010337A" w:rsidRDefault="0010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1D1A" w14:textId="77777777" w:rsidR="008B770B" w:rsidRDefault="00000000">
    <w:pPr>
      <w:pBdr>
        <w:top w:val="single" w:sz="4" w:space="1" w:color="C0C0C0"/>
        <w:bottom w:val="single" w:sz="4" w:space="1" w:color="C0C0C0"/>
      </w:pBdr>
    </w:pPr>
    <w:r>
      <w:rPr>
        <w:rFonts w:ascii="Arial" w:eastAsia="Arial" w:hAnsi="Arial" w:cs="Arial"/>
        <w:color w:val="000000"/>
        <w:sz w:val="18"/>
        <w:szCs w:val="18"/>
      </w:rPr>
      <w:t>TRT 18ª REGIÃO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6"/>
        <w:szCs w:val="16"/>
      </w:rPr>
      <w:t>PREGÃO ELETRÔNICO Nº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90030</w:t>
    </w:r>
    <w:r>
      <w:rPr>
        <w:rFonts w:ascii="Arial" w:eastAsia="Arial" w:hAnsi="Arial" w:cs="Arial"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3CB3"/>
    <w:multiLevelType w:val="multilevel"/>
    <w:tmpl w:val="02F4C6FE"/>
    <w:lvl w:ilvl="0">
      <w:start w:val="1"/>
      <w:numFmt w:val="lowerLetter"/>
      <w:lvlText w:val="%1)"/>
      <w:lvlJc w:val="left"/>
      <w:pPr>
        <w:ind w:left="216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4243CE"/>
    <w:multiLevelType w:val="multilevel"/>
    <w:tmpl w:val="0BA8A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797">
    <w:abstractNumId w:val="0"/>
  </w:num>
  <w:num w:numId="2" w16cid:durableId="63557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0B"/>
    <w:rsid w:val="0010337A"/>
    <w:rsid w:val="00676701"/>
    <w:rsid w:val="008B770B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42C"/>
  <w15:docId w15:val="{A2A37B0F-326A-4F49-A561-8119A5B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13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13" w:after="113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12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40" w:after="120"/>
      <w:outlineLvl w:val="5"/>
    </w:pPr>
    <w:rPr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0" w:type="dxa"/>
        <w:left w:w="65" w:type="dxa"/>
        <w:bottom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MIRANDA</cp:lastModifiedBy>
  <cp:revision>2</cp:revision>
  <dcterms:created xsi:type="dcterms:W3CDTF">2025-07-10T18:12:00Z</dcterms:created>
  <dcterms:modified xsi:type="dcterms:W3CDTF">2025-07-10T18:14:00Z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>Informa??es 1</vt:lpwstr>
  </property>
  <property fmtid="{D5CDD505-2E9C-101B-9397-08002B2CF9AE}" pid="3" name="Informa??es 2">
    <vt:lpwstr>Informa??es 2</vt:lpwstr>
  </property>
  <property fmtid="{D5CDD505-2E9C-101B-9397-08002B2CF9AE}" pid="4" name="Informa??es 3">
    <vt:lpwstr>Informa??es 3</vt:lpwstr>
  </property>
  <property fmtid="{D5CDD505-2E9C-101B-9397-08002B2CF9AE}" pid="5" name="Informa??es 4">
    <vt:lpwstr>Informa??es 4</vt:lpwstr>
  </property>
</Properties>
</file>